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ascii="Times New Roman" w:eastAsia="黑体" w:cs="Times New Roman" w:hAnsi="Times New Roman"/>
          <w:sz w:val="32"/>
          <w:szCs w:val="32"/>
          <w:lang w:val="en-US" w:eastAsia="zh-CN"/>
        </w:rPr>
      </w:pPr>
      <w:r>
        <w:rPr>
          <w:rFonts w:ascii="Times New Roman" w:eastAsia="黑体" w:cs="Times New Roman" w:hAnsi="Times New Roman"/>
          <w:sz w:val="32"/>
          <w:szCs w:val="32"/>
          <w:lang w:val="en-US" w:eastAsia="zh-CN"/>
        </w:rPr>
        <w:t>附件</w:t>
      </w:r>
      <w:r>
        <w:rPr>
          <w:rFonts w:ascii="Times New Roman" w:eastAsia="黑体" w:cs="Times New Roman" w:hAnsi="Times New Roman" w:hint="eastAsia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方正小标宋_GBK" w:eastAsia="方正小标宋_GBK" w:cs="方正小标宋_GBK" w:hint="eastAsia"/>
        </w:rPr>
      </w:pPr>
      <w:r>
        <w:rPr>
          <w:rFonts w:ascii="方正小标宋_GBK" w:eastAsia="方正小标宋_GBK" w:cs="方正小标宋_GBK" w:hint="eastAsia"/>
          <w:sz w:val="44"/>
          <w:szCs w:val="44"/>
          <w:lang w:val="en-US" w:eastAsia="zh-CN"/>
        </w:rPr>
        <w:t>2023年</w:t>
      </w:r>
      <w:bookmarkStart w:id="0" w:name="_GoBack"/>
      <w:bookmarkEnd w:id="0"/>
      <w:r>
        <w:rPr>
          <w:rFonts w:ascii="方正小标宋_GBK" w:eastAsia="方正小标宋_GBK" w:cs="方正小标宋_GBK" w:hint="eastAsia"/>
          <w:sz w:val="44"/>
          <w:szCs w:val="44"/>
        </w:rPr>
        <w:t>最美教师候选</w:t>
      </w:r>
      <w:r>
        <w:rPr>
          <w:rFonts w:ascii="方正小标宋_GBK" w:eastAsia="方正小标宋_GBK" w:cs="方正小标宋_GBK" w:hint="eastAsia"/>
          <w:sz w:val="44"/>
          <w:szCs w:val="44"/>
          <w:lang w:val="en-US" w:eastAsia="zh-CN"/>
        </w:rPr>
        <w:t>人推荐表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jc w:val="both"/>
        <w:textAlignment w:val="auto"/>
        <w:rPr>
          <w:rFonts w:ascii="仿宋_GB2312" w:eastAsia="仿宋_GB2312" w:cs="仿宋_GB2312" w:hint="eastAsia"/>
          <w:sz w:val="28"/>
          <w:szCs w:val="28"/>
          <w:lang w:eastAsia="zh-CN"/>
        </w:rPr>
      </w:pPr>
      <w:r>
        <w:rPr>
          <w:rFonts w:ascii="仿宋_GB2312" w:eastAsia="仿宋_GB2312" w:cs="仿宋_GB2312" w:hint="eastAsia"/>
          <w:sz w:val="28"/>
          <w:szCs w:val="28"/>
          <w:lang w:eastAsia="zh-CN"/>
        </w:rPr>
        <w:t>市（州）</w:t>
      </w:r>
      <w:r>
        <w:rPr>
          <w:rFonts w:ascii="仿宋_GB2312" w:eastAsia="仿宋_GB2312" w:cs="仿宋_GB2312" w:hint="eastAsia"/>
          <w:sz w:val="28"/>
          <w:szCs w:val="28"/>
          <w:lang w:val="en-US" w:eastAsia="zh-CN"/>
        </w:rPr>
        <w:t>/高校</w:t>
      </w:r>
      <w:r>
        <w:rPr>
          <w:rFonts w:ascii="仿宋_GB2312" w:eastAsia="仿宋_GB2312" w:cs="仿宋_GB2312" w:hint="eastAsia"/>
          <w:sz w:val="28"/>
          <w:szCs w:val="28"/>
          <w:lang w:eastAsia="zh-CN"/>
        </w:rPr>
        <w:t>：</w:t>
      </w:r>
    </w:p>
    <w:tbl>
      <w:tblPr>
        <w:jc w:val="center"/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1612"/>
        <w:gridCol w:w="1838"/>
        <w:gridCol w:w="1444"/>
        <w:gridCol w:w="900"/>
        <w:gridCol w:w="375"/>
        <w:gridCol w:w="1412"/>
      </w:tblGrid>
      <w:tr>
        <w:trPr>
          <w:trHeight w:val="651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</w:rPr>
              <w:t>姓名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  <w:t>性别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7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  <w:r>
              <w:rPr>
                <w:rFonts w:ascii="Times New Roman" w:cs="Times New Roman" w:hAnsi="Times New Roman"/>
                <w:color w:val="auto"/>
              </w:rPr>
              <w:t>（请粘贴1寸电子证件照）</w:t>
            </w:r>
          </w:p>
        </w:tc>
      </w:tr>
      <w:tr>
        <w:trPr>
          <w:trHeight w:val="74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年龄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color w:val="auto"/>
                <w:sz w:val="24"/>
                <w:lang w:val="en-US" w:eastAsia="zh-CN"/>
              </w:rPr>
            </w:pPr>
            <w:r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  <w:t>民族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7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</w:tr>
      <w:tr>
        <w:trPr>
          <w:trHeight w:val="64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国籍</w:t>
            </w: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val="en-US" w:eastAsia="zh-CN"/>
              </w:rPr>
              <w:t>/地区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  <w:r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  <w:t>政治面貌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7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/>
        </w:tc>
      </w:tr>
      <w:tr>
        <w:trPr>
          <w:trHeight w:val="64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身份证件类型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  <w:r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  <w:t>身份证件号码</w:t>
            </w:r>
          </w:p>
        </w:tc>
        <w:tc>
          <w:tcPr>
            <w:tcW w:w="4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eastAsia="宋体" w:cs="Times New Roman" w:hAnsi="Times New Roman"/>
                <w:color w:val="auto"/>
                <w:lang w:val="en-US" w:eastAsia="zh-CN"/>
              </w:rPr>
            </w:pPr>
          </w:p>
        </w:tc>
      </w:tr>
      <w:tr>
        <w:trPr>
          <w:trHeight w:val="64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最高学历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宋体" w:cs="Times New Roman" w:hAnsi="Times New Roman"/>
                <w:color w:val="auto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  <w:t>获得最高学历的院校或机构</w:t>
            </w:r>
          </w:p>
        </w:tc>
        <w:tc>
          <w:tcPr>
            <w:tcW w:w="4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</w:tr>
      <w:tr>
        <w:trPr>
          <w:trHeight w:val="64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教师资格证种类</w:t>
            </w:r>
          </w:p>
        </w:tc>
        <w:tc>
          <w:tcPr>
            <w:tcW w:w="7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</w:rPr>
              <w:sym w:font="Wingdings" w:char="A8"/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  <w:lang w:val="en-US" w:eastAsia="zh-CN"/>
              </w:rPr>
              <w:t xml:space="preserve"> 1 幼儿园教师资格    </w:t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</w:rPr>
              <w:sym w:font="Wingdings" w:char="A8"/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  <w:lang w:val="en-US" w:eastAsia="zh-CN"/>
              </w:rPr>
              <w:t xml:space="preserve"> 2 小学教师资格   </w:t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</w:rPr>
              <w:sym w:font="Wingdings" w:char="A8"/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  <w:lang w:val="en-US" w:eastAsia="zh-CN"/>
              </w:rPr>
              <w:t xml:space="preserve"> 3 初级中学教师资格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</w:rPr>
              <w:sym w:font="Wingdings" w:char="A8"/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  <w:lang w:val="en-US" w:eastAsia="zh-CN"/>
              </w:rPr>
              <w:t xml:space="preserve"> 4高级中学教师资格  </w:t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</w:rPr>
              <w:sym w:font="Wingdings" w:char="A8"/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  <w:lang w:val="en-US" w:eastAsia="zh-CN"/>
              </w:rPr>
              <w:t xml:space="preserve"> 5 中等职业学校教师资格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  <w:lang w:val="en-US" w:eastAsia="zh-CN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</w:rPr>
              <w:sym w:font="Wingdings" w:char="A8"/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  <w:lang w:val="en-US" w:eastAsia="zh-CN"/>
              </w:rPr>
              <w:t xml:space="preserve"> 6 中等职业学院实习指导教师资格 </w:t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</w:rPr>
              <w:sym w:font="Wingdings" w:char="A8"/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  <w:lang w:val="en-US" w:eastAsia="zh-CN"/>
              </w:rPr>
              <w:t xml:space="preserve"> 7 高等学校教师资格 </w:t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</w:rPr>
              <w:sym w:font="Wingdings" w:char="A8"/>
            </w:r>
            <w:r>
              <w:rPr>
                <w:rFonts w:ascii="Times New Roman" w:eastAsia="仿宋" w:cs="Times New Roman" w:hAnsi="Times New Roman"/>
                <w:color w:val="auto"/>
                <w:sz w:val="22"/>
                <w:szCs w:val="28"/>
                <w:lang w:val="en-US" w:eastAsia="zh-CN"/>
              </w:rPr>
              <w:t xml:space="preserve"> 8 无</w:t>
            </w:r>
          </w:p>
        </w:tc>
      </w:tr>
      <w:tr>
        <w:trPr>
          <w:trHeight w:val="64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专业技术职务</w:t>
            </w:r>
          </w:p>
        </w:tc>
        <w:tc>
          <w:tcPr>
            <w:tcW w:w="7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</w:tr>
      <w:tr>
        <w:trPr>
          <w:trHeight w:val="64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任教学校代码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  <w:t>任教学校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  <w:r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  <w:t>（全称）</w:t>
            </w:r>
          </w:p>
        </w:tc>
        <w:tc>
          <w:tcPr>
            <w:tcW w:w="4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</w:tr>
      <w:tr>
        <w:trPr>
          <w:trHeight w:val="51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任教学段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宋体" w:cs="Times New Roman" w:hAnsi="Times New Roman"/>
                <w:color w:val="auto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  <w:t>任教学科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  <w:r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  <w:t>任教年限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</w:tr>
      <w:tr>
        <w:trPr>
          <w:trHeight w:val="47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手机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宋体" w:cs="Times New Roman" w:hAnsi="Times New Roman"/>
                <w:color w:val="auto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color w:val="auto"/>
                <w:sz w:val="24"/>
                <w:lang w:eastAsia="zh-CN"/>
              </w:rPr>
              <w:t>通讯地址</w:t>
            </w:r>
          </w:p>
        </w:tc>
        <w:tc>
          <w:tcPr>
            <w:tcW w:w="4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cs="Times New Roman" w:hAnsi="Times New Roman"/>
                <w:color w:val="auto"/>
              </w:rPr>
            </w:pPr>
          </w:p>
        </w:tc>
      </w:tr>
      <w:tr>
        <w:trPr>
          <w:trHeight w:val="77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</w:rPr>
              <w:t>获得</w:t>
            </w: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地市级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以上</w:t>
            </w: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</w:rPr>
              <w:t>荣誉</w:t>
            </w:r>
          </w:p>
        </w:tc>
        <w:tc>
          <w:tcPr>
            <w:tcW w:w="7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请填写何时何地获得何种奖励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</w:pPr>
          </w:p>
        </w:tc>
      </w:tr>
      <w:tr>
        <w:trPr>
          <w:trHeight w:val="90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简要事迹</w:t>
            </w:r>
          </w:p>
        </w:tc>
        <w:tc>
          <w:tcPr>
            <w:tcW w:w="7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ind w:firstLineChars="200" w:firstLine="480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参照填写范例对候选人事迹进行概括，提炼最鲜明事迹特征。字数在400字以内。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ind w:firstLineChars="200" w:firstLine="480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填写范例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ind w:firstLineChars="200" w:firstLine="480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  <w:lang w:eastAsia="zh-CN"/>
              </w:rPr>
              <w:t>姓名，性别，民族，**年**月生，（政治面貌），**省**市**县（区、市）**学校教师。（简要事迹：如，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他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eastAsia="zh-CN"/>
              </w:rPr>
              <w:t>扎根教育24年，用爱心帮特殊孩子跨越残缺的障碍，用耐心与匠心教会特殊孩子学习知识、学会做人。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他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eastAsia="zh-CN"/>
              </w:rPr>
              <w:t>坚持口语手语相结合和医教结合的教学模式，倡导生活化课堂，实施分层教学，开展校本研究，推进融合教育，积极对学生进行个别化训练。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他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eastAsia="zh-CN"/>
              </w:rPr>
              <w:t>寓教于乐，为学生开设十字绣、水钻贴画、手工、刺绣等校本课程，深受学生喜爱。先后8次在指导学生手工作品、文艺节目中获国家、省级辅导奖。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他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eastAsia="zh-CN"/>
              </w:rPr>
              <w:t>担任师德讲座主讲人，将崇德修身的课堂建在学校、建在每名教师心间）。</w:t>
            </w:r>
          </w:p>
        </w:tc>
      </w:tr>
      <w:tr>
        <w:trPr>
          <w:trHeight w:val="90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/>
              <w:jc w:val="both"/>
              <w:textAlignment w:val="auto"/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</w:rPr>
            </w:pPr>
            <w:r>
              <w:rPr>
                <w:rFonts w:ascii="Times New Roman" w:eastAsia="仿宋" w:cs="Times New Roman" w:hAnsi="Times New Roman"/>
                <w:b/>
                <w:bCs w:val="0"/>
                <w:color w:val="auto"/>
                <w:sz w:val="24"/>
                <w:lang w:eastAsia="zh-CN"/>
              </w:rPr>
              <w:t>详细事迹</w:t>
            </w:r>
          </w:p>
        </w:tc>
        <w:tc>
          <w:tcPr>
            <w:tcW w:w="7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ind w:firstLineChars="200" w:firstLine="480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参照填写范例对候选人事迹进行详细介绍，</w:t>
            </w: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字数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控制在2000-4000字之间。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ind w:firstLineChars="200" w:firstLine="480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  <w:lang w:eastAsia="zh-CN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  <w:lang w:eastAsia="zh-CN"/>
              </w:rPr>
              <w:t>（</w:t>
            </w: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填写范例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一、要点一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 xml:space="preserve">    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介绍主要情况</w:t>
            </w: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，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结合</w:t>
            </w: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具体事例突出要点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二、要点二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ind w:firstLineChars="200" w:firstLine="480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介绍主要情况</w:t>
            </w: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，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结合</w:t>
            </w: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具体事例突出要点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三</w:t>
            </w: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、要点二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40" w:lineRule="exact"/>
              <w:ind w:firstLineChars="200" w:firstLine="480"/>
              <w:jc w:val="both"/>
              <w:textAlignment w:val="auto"/>
              <w:rPr>
                <w:rFonts w:ascii="Times New Roman" w:eastAsia="仿宋" w:cs="Times New Roman" w:hAnsi="Times New Roman"/>
                <w:color w:val="auto"/>
                <w:sz w:val="24"/>
              </w:rPr>
            </w:pP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介绍主要情况</w:t>
            </w: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，</w:t>
            </w:r>
            <w:r>
              <w:rPr>
                <w:rFonts w:ascii="Times New Roman" w:eastAsia="仿宋" w:cs="Times New Roman" w:hAnsi="Times New Roman"/>
                <w:color w:val="auto"/>
                <w:sz w:val="24"/>
                <w:lang w:val="en-US" w:eastAsia="zh-CN"/>
              </w:rPr>
              <w:t>结合</w:t>
            </w:r>
            <w:r>
              <w:rPr>
                <w:rFonts w:ascii="Times New Roman" w:eastAsia="仿宋" w:cs="Times New Roman" w:hAnsi="Times New Roman"/>
                <w:color w:val="auto"/>
                <w:sz w:val="24"/>
              </w:rPr>
              <w:t>具体事例突出要点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jc w:val="both"/>
        <w:textAlignment w:val="auto"/>
        <w:rPr>
          <w:rFonts w:ascii="Times New Roman" w:eastAsia="仿宋" w:cs="Times New Roman" w:hAnsi="Times New Roman"/>
          <w:color w:val="auto"/>
          <w:sz w:val="32"/>
          <w:szCs w:val="32"/>
          <w:lang w:val="en-US" w:eastAsia="zh-CN"/>
        </w:rPr>
      </w:pPr>
    </w:p>
    <w:sectPr>
      <w:footerReference w:type="default" r:id="rId2"/>
      <w:pgSz w:w="11906" w:h="16838"/>
      <w:pgMar w:top="2098" w:right="1474" w:bottom="1984" w:left="1587" w:header="851" w:footer="992" w:gutter="0"/>
      <w:pgNumType w:fmt="numberInDash" w:start="1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variable"/>
    <w:sig w:usb0="00000000" w:usb1="0000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variable"/>
    <w:sig w:usb0="00000000" w:usb1="00000000" w:usb2="00000001" w:usb3="00000000" w:csb0="0000019F" w:csb1="00000000"/>
  </w:font>
  <w:font w:name="Arial">
    <w:altName w:val="Times New Roman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Calibri Light">
    <w:altName w:val="DejaVu Sans"/>
    <w:panose1 w:val="020F0302020204030204"/>
    <w:charset w:val="00"/>
    <w:family w:val="auto"/>
    <w:pitch w:val="variable"/>
    <w:sig w:usb0="00000000" w:usb1="00000000" w:usb2="00000009" w:usb3="00000000" w:csb0="200001FF" w:csb1="00000000"/>
  </w:font>
  <w:font w:name="华文中宋">
    <w:altName w:val="汉仪中宋简"/>
    <w:panose1 w:val="02010600040101010101"/>
    <w:charset w:val="86"/>
    <w:family w:val="auto"/>
    <w:pitch w:val="variable"/>
    <w:sig w:usb0="00000000" w:usb1="00000000" w:usb2="00000000" w:usb3="00000000" w:csb0="0004009F" w:csb1="DFD7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tabs>
        <w:tab w:val="center" w:pos="4153"/>
        <w:tab w:val="right" w:pos="8306"/>
      </w:tabs>
    </w:pPr>
    <w:r>
      <w:rPr>
        <w:sz w:val="18"/>
      </w:rPr>
      <mc:AlternateContent>
        <mc:Choice Requires="wps">
          <w:drawing>
            <wp:anchor distT="0" distB="0" distL="114298" distR="114298" simplePos="0" relativeHeight="12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24" cy="133159"/>
              <wp:effectExtent l="0" t="0" r="0" b="0"/>
              <wp:wrapNone/>
              <wp:docPr id="1" name="文本框 2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9524" cy="1331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">
                      <w:txbxContent>
                        <w:p>
                          <w:pPr>
                            <w:pStyle w:val="15"/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eastAsia="宋体" w:hint="eastAsia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2 3" o:spid="_x0000_s3" filled="f" stroked="f" strokeweight="0.5pt" style="position:absolute;margin-left:0.0pt;margin-top:0.0pt;width:0.74998856pt;height:10.484998pt;z-index:12;mso-position-horizontal:center;mso-position-horizontal-relative:margin;mso-position-vertical:absolute;mso-wrap-distance-left:8.999863pt;mso-wrap-distance-right:8.999863pt;mso-wrap-style:none;">
              <v:stroke color="#000000"/>
              <v:textbox id="848" inset="0mm,0mm,0mm,0mm" o:insetmode="custom" style="layout-flow:horizontal;v-text-anchor:top;mso-fit-shape-to-text:t;">
                <w:txbxContent>
                  <w:p>
                    <w:pPr>
                      <w:pStyle w:val="15"/>
                      <w:tabs>
                        <w:tab w:val="center" w:pos="4153"/>
                        <w:tab w:val="right" w:pos="8306"/>
                      </w:tabs>
                      <w:rPr>
                        <w:rFonts w:eastAsia="宋体" w:hint="eastAsia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compatSetting w:name="compatibilityMode" w:uri="http://schemas.microsoft.com/office/word" w:val="14"/>
  </w:compat>
  <w:docVars>
    <w:docVar w:name="commondata" w:val="eyJoZGlkIjoiMGQyM2QwM2M5YWZlYzEyYTViMGFiMDg2N2VkMzdjYWU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spacing w:before="0" w:beforeAutospacing="1" w:after="0" w:afterAutospacing="1"/>
      <w:jc w:val="left"/>
      <w:outlineLvl w:val="0"/>
    </w:pPr>
    <w:rPr>
      <w:rFonts w:ascii="宋体" w:eastAsia="宋体" w:cs="宋体"/>
      <w:b/>
      <w:bCs/>
      <w:kern w:val="44"/>
      <w:sz w:val="48"/>
      <w:szCs w:val="48"/>
      <w:lang w:val="en-US" w:eastAsia="zh-CN"/>
    </w:rPr>
  </w:style>
  <w:style w:type="paragraph" w:styleId="2">
    <w:name w:val="heading 2"/>
    <w:basedOn w:val="0"/>
    <w:next w:val="0"/>
    <w:pPr>
      <w:keepNext/>
      <w:keepLines/>
      <w:widowControl w:val="0"/>
      <w:spacing w:line="360" w:lineRule="auto"/>
      <w:jc w:val="center"/>
      <w:outlineLvl w:val="1"/>
    </w:pPr>
    <w:rPr>
      <w:rFonts w:ascii="Calibri Light" w:eastAsia="华文中宋" w:cs="Times New Roman" w:hAnsi="Calibri Light"/>
      <w:b/>
      <w:bCs/>
      <w:sz w:val="36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Normal (Web)"/>
    <w:basedOn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8">
    <w:name w:val="Strong"/>
    <w:basedOn w:val="10"/>
    <w:rPr>
      <w:b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10</TotalTime>
  <Application>Yozo_Office27021597764231179</Application>
  <Pages>2</Pages>
  <Words>632</Words>
  <Characters>652</Characters>
  <Lines>78</Lines>
  <Paragraphs>43</Paragraphs>
  <CharactersWithSpaces>684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Lenovo</dc:creator>
  <cp:lastModifiedBy>user</cp:lastModifiedBy>
  <cp:revision>0</cp:revision>
  <cp:lastPrinted>2023-04-23T22:39:00Z</cp:lastPrinted>
  <dcterms:created xsi:type="dcterms:W3CDTF">2014-10-30T04:08:00Z</dcterms:created>
  <dcterms:modified xsi:type="dcterms:W3CDTF">2023-04-27T08:17:28Z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2052-11.8.2.9793</vt:lpwstr>
  </property>
  <property fmtid="{D5CDD505-2E9C-101B-9397-08002B2CF9AE}" pid="3" name="ICV">
    <vt:lpwstr>0CF552BBA8824FF0AD1C932CBA11EA40</vt:lpwstr>
  </property>
</Properties>
</file>